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3D" w:rsidRDefault="006E2A27">
      <w:pP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</w:pPr>
      <w: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  <w:t>Sezione 1 - Grafic Designer</w:t>
      </w:r>
    </w:p>
    <w:p w:rsidR="006E2A27" w:rsidRDefault="006E2A27">
      <w:pP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</w:pPr>
    </w:p>
    <w:p w:rsidR="006E2A27" w:rsidRPr="006E2A27" w:rsidRDefault="006E2A27" w:rsidP="006E2A2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>
        <w:rPr>
          <w:rFonts w:ascii="Segoe UI" w:eastAsia="Times New Roman" w:hAnsi="Segoe UI" w:cs="Segoe UI"/>
          <w:color w:val="202020"/>
          <w:sz w:val="18"/>
          <w:lang w:eastAsia="it-IT"/>
        </w:rPr>
        <w:t xml:space="preserve">Durata: </w:t>
      </w: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200</w:t>
      </w:r>
      <w:r>
        <w:rPr>
          <w:rFonts w:ascii="Segoe UI" w:eastAsia="Times New Roman" w:hAnsi="Segoe UI" w:cs="Segoe UI"/>
          <w:color w:val="202020"/>
          <w:sz w:val="18"/>
          <w:lang w:eastAsia="it-IT"/>
        </w:rPr>
        <w:t xml:space="preserve"> ore</w:t>
      </w:r>
    </w:p>
    <w:p w:rsidR="006E2A27" w:rsidRDefault="006E2A27" w:rsidP="006E2A27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6E2A27" w:rsidRPr="006E2A27" w:rsidRDefault="006E2A27" w:rsidP="006E2A2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E2A27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Ore in aula</w:t>
      </w:r>
    </w:p>
    <w:p w:rsidR="006E2A27" w:rsidRPr="006E2A27" w:rsidRDefault="006E2A27" w:rsidP="006E2A2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100</w:t>
      </w:r>
    </w:p>
    <w:p w:rsidR="006E2A27" w:rsidRDefault="006E2A27" w:rsidP="006E2A27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6E2A27" w:rsidRPr="006E2A27" w:rsidRDefault="006E2A27" w:rsidP="006E2A2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E2A27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Ore in laboratorio</w:t>
      </w:r>
    </w:p>
    <w:p w:rsidR="006E2A27" w:rsidRPr="006E2A27" w:rsidRDefault="006E2A27" w:rsidP="006E2A2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100</w:t>
      </w:r>
    </w:p>
    <w:p w:rsidR="006E2A27" w:rsidRDefault="006E2A27" w:rsidP="006E2A27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6E2A27" w:rsidRPr="006E2A27" w:rsidRDefault="006E2A27" w:rsidP="006E2A2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E2A27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Tipologia laboratorio</w:t>
      </w:r>
    </w:p>
    <w:p w:rsidR="006E2A27" w:rsidRPr="006E2A27" w:rsidRDefault="006E2A27" w:rsidP="006E2A2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LABORATORIO INFORMATICO IN AULA MULTIMEDIALE (SET MINIMO)</w:t>
      </w:r>
    </w:p>
    <w:p w:rsidR="006E2A27" w:rsidRDefault="006E2A27" w:rsidP="006E2A27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6E2A27" w:rsidRPr="006E2A27" w:rsidRDefault="006E2A27" w:rsidP="006E2A2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E2A27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Settore</w:t>
      </w:r>
    </w:p>
    <w:p w:rsidR="006E2A27" w:rsidRPr="006E2A27" w:rsidRDefault="006E2A27" w:rsidP="006E2A2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informatica</w:t>
      </w:r>
    </w:p>
    <w:p w:rsidR="006E2A27" w:rsidRDefault="006E2A27" w:rsidP="006E2A27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6E2A27" w:rsidRPr="006E2A27" w:rsidRDefault="006E2A27" w:rsidP="006E2A2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E2A27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Ambito</w:t>
      </w:r>
    </w:p>
    <w:p w:rsidR="006E2A27" w:rsidRPr="006E2A27" w:rsidRDefault="006E2A27" w:rsidP="006E2A2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Nuovi settori hi-tech nella Regione Puglia</w:t>
      </w:r>
    </w:p>
    <w:p w:rsidR="006E2A27" w:rsidRDefault="006E2A27" w:rsidP="006E2A27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6E2A27" w:rsidRPr="006E2A27" w:rsidRDefault="006E2A27" w:rsidP="006E2A2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E2A27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Descrizione Ambito</w:t>
      </w:r>
    </w:p>
    <w:p w:rsidR="006E2A27" w:rsidRPr="006E2A27" w:rsidRDefault="006E2A27" w:rsidP="006E2A2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La figura del/la grafico/a si inserisce nell'ambito dei nuovi settori hi tech, con particolare riferimento ai nuovi materiali e alle nuove tecnologie in quanto il settore grafico, editoriale e pubblicitario, si sta sviluppando grazie all'introduzione di nuove metodologie comunicative e nuovi canali, quali, ad esempio, quelli connessi all'area multimediale.</w:t>
      </w:r>
    </w:p>
    <w:p w:rsidR="006E2A27" w:rsidRDefault="006E2A27" w:rsidP="006E2A27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6E2A27" w:rsidRPr="006E2A27" w:rsidRDefault="006E2A27" w:rsidP="006E2A2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E2A27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Figura di Riferimento</w:t>
      </w:r>
    </w:p>
    <w:p w:rsidR="006E2A27" w:rsidRPr="006E2A27" w:rsidRDefault="006E2A27" w:rsidP="006E2A2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Figura non codificata</w:t>
      </w:r>
    </w:p>
    <w:p w:rsidR="006E2A27" w:rsidRDefault="006E2A27" w:rsidP="006E2A27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6E2A27" w:rsidRPr="006E2A27" w:rsidRDefault="006E2A27" w:rsidP="006E2A2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E2A27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Descrizione Figura</w:t>
      </w:r>
    </w:p>
    <w:p w:rsidR="006E2A27" w:rsidRPr="006E2A27" w:rsidRDefault="006E2A27" w:rsidP="006E2A2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Il/La GRAFICO/A è colui/lei che elabora l'idea dello stampato da realizzare, tenendo conto in modo sistematico degli obiettivi e degli aspetti estetici, economici e tecnici dello stampato. Progetta il menabò (gabbia grafica) ed elabora, su supporto informatico e/o cartaceo, le immagini, i testi e materiali editoriali che riceve dal redattore o dal capo redattore. E' un/a creativo/a che comunica con le immagini - anche ideandole e realizzandole in modo originale ed autonomo - e collabora con la redazione alla costruzione delle pagine, scegliendo le fotografie e i grafici da inserire nel progetto.</w:t>
      </w:r>
    </w:p>
    <w:p w:rsidR="006E2A27" w:rsidRDefault="006E2A27" w:rsidP="006E2A27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6E2A27" w:rsidRPr="006E2A27" w:rsidRDefault="006E2A27" w:rsidP="006E2A2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E2A27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Obiettivi di apprendimento (Competenze in uscita)</w:t>
      </w:r>
    </w:p>
    <w:p w:rsidR="006E2A27" w:rsidRPr="006E2A27" w:rsidRDefault="006E2A27" w:rsidP="006E2A2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Gli/le allievi/e dovranno acquisire le seguenti competenze:</w:t>
      </w:r>
      <w:r w:rsidRPr="006E2A2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1) elaborare i manoscritti ed i prodotti editoriali pervenuti in redazione in base alle indicazioni del redattore o dell'art director</w:t>
      </w:r>
      <w:r w:rsidRPr="006E2A2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2) rendere il progetto disponibile ai vari soggetti interessati (collaboratori, redattori, art director) per la sua prima stesura</w:t>
      </w:r>
      <w:r w:rsidRPr="006E2A2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3) verificare il progetto in relazione alle esigenze di prestampa definite in fase di progettazione.</w:t>
      </w:r>
    </w:p>
    <w:p w:rsidR="006E2A27" w:rsidRPr="006E2A27" w:rsidRDefault="006E2A27" w:rsidP="006E2A27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E2A27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Struttura del Percorso e Contenuti Formativi</w:t>
      </w:r>
    </w:p>
    <w:p w:rsidR="006E2A27" w:rsidRPr="006E2A27" w:rsidRDefault="006E2A27" w:rsidP="006E2A2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L'impianto formativo prevede una articolazione modulare suddivisa in n. 100 ore di teoria (T) e n. 1o0 ore (LAB) da svolgersi nel laboratorio informatico multimediale.</w:t>
      </w:r>
      <w:r w:rsidRPr="006E2A2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Considerata la natura dei beneficiari saranno privilegiate metodologie partecipative anche guidate (brainstorming in accoglienza al fine di motivare e finalizzare l'apprendimento, focus group di verifica, lezioni interattive, e metodi frontali tradizionali).</w:t>
      </w:r>
      <w:r w:rsidRPr="006E2A2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E2A2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UF 1 LA FOTOGRAFIA</w:t>
      </w:r>
      <w:r w:rsidRPr="006E2A2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Estetica della comunicazione visiva</w:t>
      </w:r>
      <w:r w:rsidRPr="006E2A2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Cenni di storia dell'arte</w:t>
      </w:r>
      <w:r w:rsidRPr="006E2A2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Linguaggio simbolico</w:t>
      </w:r>
      <w:r w:rsidRPr="006E2A2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Analisi formale dell'immagine e analisi critica di modelli progettuali</w:t>
      </w:r>
      <w:r w:rsidRPr="006E2A2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Il sistema di identità visiva</w:t>
      </w:r>
      <w:r w:rsidRPr="006E2A2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Competenze visive</w:t>
      </w:r>
      <w:r w:rsidRPr="006E2A2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La percezione</w:t>
      </w:r>
      <w:r w:rsidRPr="006E2A2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E2A2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UF 2 INFORMATICA APPLICATA</w:t>
      </w:r>
      <w:r w:rsidRPr="006E2A2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lastRenderedPageBreak/>
        <w:t>I sistemi informatici per la grafica: Photoshop, Indesign, Illustrator</w:t>
      </w:r>
      <w:r w:rsidRPr="006E2A2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Sistemi e dispositivi di acquisizione (scanner) e software di trattamento delle immagini e del testo (photoshop, illustrator ecc.) per poter intervenire con correzioni e montaggi</w:t>
      </w:r>
      <w:r w:rsidRPr="006E2A2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sistemi operativi (windows e machintosh) per elaborare il progetto grafico utilizzando entrambi secondo le rispettive caratteristiche</w:t>
      </w:r>
      <w:r w:rsidRPr="006E2A2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programmi di progettazione, impaginazione e fotoritocco</w:t>
      </w:r>
      <w:r w:rsidRPr="006E2A2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Uso dei programmi specifici: Photoshop, Indesign, Illustrator</w:t>
      </w:r>
      <w:r w:rsidRPr="006E2A2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E2A2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UF 3 - IL WEB</w:t>
      </w:r>
      <w:r w:rsidRPr="006E2A2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Grafica per il web</w:t>
      </w:r>
      <w:r w:rsidRPr="006E2A2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Introduzione al web</w:t>
      </w:r>
      <w:r w:rsidRPr="006E2A2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Struttura e funzionamento</w:t>
      </w:r>
      <w:r w:rsidRPr="006E2A2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Il Web designer</w:t>
      </w:r>
      <w:r w:rsidRPr="006E2A2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La progettazione</w:t>
      </w:r>
      <w:r w:rsidRPr="006E2A2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Pubblicare e gestire il sito</w:t>
      </w:r>
      <w:r w:rsidRPr="006E2A2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E2A2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UF 4 - L'EDITING</w:t>
      </w:r>
      <w:r w:rsidRPr="006E2A2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Editing grafico</w:t>
      </w:r>
      <w:r w:rsidRPr="006E2A2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principi fondamentali di tecnologia grafica per impostare correttamente il prodotto</w:t>
      </w:r>
      <w:r w:rsidRPr="006E2A2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elementi tecnici per il trattamento dei testi e delle immagini per scegliere ed eventualmente modificare le impostazioni prefissate</w:t>
      </w:r>
      <w:r w:rsidRPr="006E2A2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nozioni di impaginazione per impostare un prodotto coerente con le esigenze di imposizione</w:t>
      </w:r>
      <w:r w:rsidRPr="006E2A2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nozioni di fotoritocco per impostare un prodotto coerente con le esigenze di imposizione</w:t>
      </w:r>
      <w:r w:rsidRPr="006E2A2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E2A2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UF 5 - PROGETTAZIONE GRAFICA</w:t>
      </w:r>
      <w:r w:rsidRPr="006E2A2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Metodologia della progettazione</w:t>
      </w:r>
      <w:r w:rsidRPr="006E2A2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principi fondamentali di tecnologia grafica per impostare correttamente il prodotto</w:t>
      </w:r>
      <w:r w:rsidRPr="006E2A2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elementi di bibliografia e archivistica per la ricerca di immagini, grafici, foto</w:t>
      </w:r>
      <w:r w:rsidRPr="006E2A2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tecniche di disegno a mano libera o con strumenti informatici per impostare una prima</w:t>
      </w:r>
      <w:r w:rsidRPr="006E2A2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bozza del prodotto</w:t>
      </w:r>
      <w:r w:rsidRPr="006E2A2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E2A2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UF 6 - LA PRODUZIONE</w:t>
      </w:r>
      <w:r w:rsidRPr="006E2A2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Il sistema produttivo editoriale</w:t>
      </w:r>
      <w:r w:rsidRPr="006E2A2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nozioni di storia dell'arte della stampa per impostare un prodotto grafico coerente con il</w:t>
      </w:r>
      <w:r w:rsidRPr="006E2A2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suo contenuto</w:t>
      </w:r>
      <w:r w:rsidRPr="006E2A2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nozioni di prestampa per impostare un prodotto coerente con le esigenze di imposizione</w:t>
      </w:r>
      <w:r w:rsidRPr="006E2A2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Nozioni di diritto: la Proprietà intellettuale</w:t>
      </w:r>
      <w:r w:rsidRPr="006E2A2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Nozioni sul sistema produttivo editoriale</w:t>
      </w:r>
      <w:r w:rsidRPr="006E2A2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E2A2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UF 7 - LA COMUNICAZIONE</w:t>
      </w:r>
      <w:r w:rsidRPr="006E2A2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Tecniche di comunicazione pubblicitaria</w:t>
      </w:r>
      <w:r w:rsidRPr="006E2A2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Cenni di Comunicazione persuasiva</w:t>
      </w:r>
      <w:r w:rsidRPr="006E2A2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Elementi di marketing</w:t>
      </w:r>
      <w:r w:rsidRPr="006E2A2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Il copyright</w:t>
      </w:r>
    </w:p>
    <w:p w:rsidR="006E2A27" w:rsidRDefault="006E2A27" w:rsidP="006E2A27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6E2A27" w:rsidRPr="006E2A27" w:rsidRDefault="006E2A27" w:rsidP="006E2A2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E2A27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Attestazione finale</w:t>
      </w:r>
    </w:p>
    <w:p w:rsidR="006E2A27" w:rsidRPr="006E2A27" w:rsidRDefault="006E2A27" w:rsidP="006E2A2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Attestato di Frequenza con profitto</w:t>
      </w:r>
    </w:p>
    <w:p w:rsidR="006E2A27" w:rsidRDefault="006E2A27" w:rsidP="006E2A27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6E2A27" w:rsidRPr="006E2A27" w:rsidRDefault="006E2A27" w:rsidP="006E2A2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E2A27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Modalità Valutazione Finale degli Apprendimenti</w:t>
      </w:r>
    </w:p>
    <w:p w:rsidR="006E2A27" w:rsidRPr="006E2A27" w:rsidRDefault="006E2A27" w:rsidP="006E2A2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Verifica finale pratica con l'ausilio di strumenti informatici</w:t>
      </w:r>
    </w:p>
    <w:p w:rsidR="006E2A27" w:rsidRDefault="006E2A27" w:rsidP="006E2A27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6E2A27" w:rsidRPr="006E2A27" w:rsidRDefault="006E2A27" w:rsidP="006E2A2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E2A27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Fabbisogno Occupazionale</w:t>
      </w:r>
    </w:p>
    <w:p w:rsidR="006E2A27" w:rsidRPr="006E2A27" w:rsidRDefault="006E2A27" w:rsidP="006E2A2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E2A27">
        <w:rPr>
          <w:rFonts w:ascii="Segoe UI" w:eastAsia="Times New Roman" w:hAnsi="Segoe UI" w:cs="Segoe UI"/>
          <w:color w:val="202020"/>
          <w:sz w:val="18"/>
          <w:lang w:eastAsia="it-IT"/>
        </w:rPr>
        <w:t>Per questa categoria è stata elaborata, dall'Isfol, la seguente previsione in termini di occupabilità: nel periodo 2009-2014, per la classe professionale "Tecnici dei servizi ricreativi e culturali " si è prevista una variazione occupazionale di circa 9%, valore al di sopra della crescita occupazionale media nel periodo (-0,2%). Lo stock occupazionale in aumento di circa 9344 unità, la domanda totale di lavoro di 37378 assunzioni, di cui 28034 per sostituzione dei lavoratori in uscita e 9344 per nuove assunzioni. Nell'area più vasta del settore merceologico 'grafica e cartotecnica' il settore grafico, cui afferisce la figura professionale individuata risulta il più attivo, come indicato dai dati statistici forniti dall'Associazione Nazionale Italiana Industrie Grafiche Cartotecniche Trasformatrici (Fonte: Assografici ' Compendio Statistico Anno 2010)</w:t>
      </w:r>
    </w:p>
    <w:p w:rsidR="006E2A27" w:rsidRDefault="006E2A27"/>
    <w:sectPr w:rsidR="006E2A27" w:rsidSect="00FE2D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E2A27"/>
    <w:rsid w:val="00403EBD"/>
    <w:rsid w:val="006E2A27"/>
    <w:rsid w:val="00FE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D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isplayonly">
    <w:name w:val="display_only"/>
    <w:basedOn w:val="Carpredefinitoparagrafo"/>
    <w:rsid w:val="006E2A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654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9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1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98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2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80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173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3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1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675481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1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084043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83460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453092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720539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0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02748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0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2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509362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0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99581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81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454664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2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19901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811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Utente8</cp:lastModifiedBy>
  <cp:revision>1</cp:revision>
  <dcterms:created xsi:type="dcterms:W3CDTF">2022-07-07T13:11:00Z</dcterms:created>
  <dcterms:modified xsi:type="dcterms:W3CDTF">2022-07-07T13:13:00Z</dcterms:modified>
</cp:coreProperties>
</file>